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Geckonet publikuje wykaz inwestycji światłowodowych za II kw.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Geckonet opublikował właśnie pełny wykaz inwestycji światłowodowych zrealizowanych w II kwartale 2025 roku, obejmujący kilkaset nowych adresów na Kujawach i Pomorzu. Dzięki intensywnym pracom terenowym do sieci FTTH dołączyły zarówno domy jednorodzinne, jak i bloki w Grudziądzu, Pelplinie, Starogardzie Gdańskim i okolicach.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Wiosenne miesiące przyniosły bardzo wysokie tempo rozbudowy sieci FTTH należącej do Geckonet. Korzystając z dłuższych dni i sprzyjającej pogody, operator zakończył prace w kilkuset nowych mieszkaniach i domach na terenie Kujaw i Pomorza. Inwestycje były prowadzone na spokojnych osiedlach domów jednorodzinnych po nowo oddane bloki w dynamicznie rozwijających się dzielnicach Grudziądza, Pelplina czy Starogardu Gdańskiego. Dzięki temu mieszkańcy zyskali dostęp do łącza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1 Gbit/s</w:t>
      </w:r>
      <w:r>
        <w:rPr>
          <w:rFonts w:ascii="calibri" w:hAnsi="calibri" w:eastAsia="calibri" w:cs="calibri"/>
          <w:sz w:val="24"/>
          <w:szCs w:val="24"/>
        </w:rPr>
        <w:t xml:space="preserve">, telewizji IPTV oraz telefonii VoIP.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Piotr Kwiatkowski, przedstawiciel Geckonet: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„Drugi kwartał 2025 r. był testem naszej logistyki i współpracy z deweloperami, i zdaliśmy go celująco. Każdy nowy budynek, oddany w tym okresie, otrzymał kompletne przyłącze światłowodowe w technologii FTTH. W kolejnych tygodniach skupimy się na północnych rejonach Grudziądza, zwłaszcza Owczarkach i Tuszewie, gdzie już teraz prowadzimy równoległe prace ziemne i nasłupowe. Nasz cel pozostaje niezmienny, a jest nim światłowód jako standard dla wszystkich mieszkańców regionu.”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Nowe lokalizacje podłączone do sieci światłowodowej Geckonet w II kw. 2025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Grudziądz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Jodłowa 15.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Morelowa 3, 4, 5, 6, 7, 7A, 8, 9, 10, 11, 12, 14, 16, 25, 27.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Morelowy Zakątek 7A.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Paderewskiego 176H.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Wieś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Cicha 4, 5, 6, 9, 18, 20, 32, 34, 34A, 34B, 36.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Wieś Malborska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Litewska 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Pelplin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Dworcowa 19, 19A, 19B, 19C, 23, 24, 25, 27, 27A, 27B, 27C.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Starogard Gdański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Feliksa Selmanowicza „Zagończyka” 30.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Danuty Siedzikówny „Inki” 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Wielkie Lniska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Zblewo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Akacjowa 1, 2, 3, 4, 5, 6, 7, 8.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Dworzec 7, 8.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Kościerska 36, 36A.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Kreffta 2A, 3, 24.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Modrzewiowa 1, 2, 2A, 3, 4, 5, 6, 8.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Północna 8, 8A, 8B, 11.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Różana 1, 3, 4, 5, 5A, 6, 7, 8, 9, 10, 11, 12, 13, 14, 15, 16, 17, 18, 19, 20, 21, 22.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Słoneczna 2, 2A, 2B, 2C, 2D, 3, 4, 5, 7, 9, 11, 12, 13, 15, 17, 19, 21, 23, 25, 27, 29.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Topolowa 7, 9, 10, 12, 14, 16, 18, 20, 22.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Łasin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Olimpijska 14.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informacja na stronie Geckonet: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https://geckonet.pl/wpis/gdzie-dotarl-nasz-swiatlowod-w-ii-kw-2025-raport/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eckonet.pl/wpis/gdzie-dotarl-nasz-swiatlowod-w-ii-kw-2025-rapo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2026-10-20T01:22:15+02:00</dcterms:created>
  <dcterms:modified xsi:type="dcterms:W3CDTF">2026-10-20T01:22:15+02:00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